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4044"/>
        <w:gridCol w:w="5496"/>
        <w:gridCol w:w="312"/>
      </w:tblGrid>
      <w:tr w:rsidR="008020EF">
        <w:trPr>
          <w:gridAfter w:val="1"/>
          <w:wAfter w:w="312" w:type="dxa"/>
          <w:trHeight w:val="450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8020EF" w:rsidRDefault="00434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8020EF">
        <w:trPr>
          <w:trHeight w:val="450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0EF" w:rsidRDefault="008020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8020EF" w:rsidTr="009C7F79">
        <w:trPr>
          <w:trHeight w:val="6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>
        <w:trPr>
          <w:trHeight w:val="375"/>
        </w:trPr>
        <w:tc>
          <w:tcPr>
            <w:tcW w:w="1016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>
        <w:trPr>
          <w:trHeight w:val="375"/>
        </w:trPr>
        <w:tc>
          <w:tcPr>
            <w:tcW w:w="1016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8020EF" w:rsidTr="009C7F79">
        <w:trPr>
          <w:trHeight w:val="90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4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4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8020EF" w:rsidRDefault="00B941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496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4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044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405"/>
        </w:trPr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51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B941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Guľašová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15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8020EF" w:rsidRDefault="00B941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Monika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559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8020EF" w:rsidRDefault="00B941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9C7F7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oc.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66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B941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E7F75" w:rsidRPr="00BE7F75" w:rsidRDefault="00B94137" w:rsidP="00BE7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u w:val="single"/>
                <w:lang w:eastAsia="sk-SK"/>
              </w:rPr>
            </w:pPr>
            <w:hyperlink r:id="rId13" w:history="1">
              <w:r w:rsidR="00BE7F75" w:rsidRPr="00BE7F75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https://www.portalvs.sk/regzam/detail/6865</w:t>
              </w:r>
            </w:hyperlink>
          </w:p>
          <w:p w:rsidR="008020EF" w:rsidRDefault="008020EF" w:rsidP="00BE7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30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B941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450B0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Sociálna práca I. a II. Stupeň </w:t>
            </w:r>
            <w:r w:rsidR="00450B00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/Social Work I. and II. degree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972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B941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6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7F79" w:rsidRPr="009C7F79" w:rsidRDefault="00434C5C" w:rsidP="009C7F79">
            <w:pPr>
              <w:spacing w:after="0" w:line="240" w:lineRule="auto"/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>vedecký výs</w:t>
            </w:r>
            <w:bookmarkStart w:id="1" w:name="_GoBack"/>
            <w:bookmarkEnd w:id="1"/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 xml:space="preserve">tup / </w:t>
            </w:r>
            <w:proofErr w:type="spellStart"/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>scientific</w:t>
            </w:r>
            <w:proofErr w:type="spellEnd"/>
            <w:r w:rsidR="009C7F79" w:rsidRPr="009C7F79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  <w:p w:rsidR="008020EF" w:rsidRDefault="008020EF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51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73B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2014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66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B941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434C5C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494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B941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 w:rsidP="00BE7F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065"/>
        </w:trPr>
        <w:tc>
          <w:tcPr>
            <w:tcW w:w="62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8020EF" w:rsidRDefault="00434C5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B941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B94137">
            <w:pPr>
              <w:spacing w:after="0" w:line="240" w:lineRule="auto"/>
              <w:ind w:left="220" w:hangingChars="100" w:hanging="22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hyperlink r:id="rId19" w:history="1">
              <w:r w:rsidR="00473BE4" w:rsidRPr="002650A4">
                <w:rPr>
                  <w:rStyle w:val="Hypertextovprepojenie"/>
                  <w:rFonts w:ascii="Calibri" w:eastAsia="Times New Roman" w:hAnsi="Calibri" w:cs="Calibri"/>
                  <w:sz w:val="16"/>
                  <w:szCs w:val="16"/>
                  <w:lang w:val="en-US" w:eastAsia="sk-SK"/>
                </w:rPr>
                <w:t>http://www.medicinskaliteratura.sk/medicinskaliteratura/eshop/1-1-Vsetky-knihy/0/5/8066-Prva-pomoc-pri-strese-zdravotnickeho-zachranara</w:t>
              </w:r>
            </w:hyperlink>
          </w:p>
          <w:p w:rsidR="00473BE4" w:rsidRDefault="00473BE4">
            <w:pPr>
              <w:spacing w:after="0" w:line="240" w:lineRule="auto"/>
              <w:ind w:left="160" w:hangingChars="100" w:hanging="160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515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94137" w:rsidRPr="00B94137" w:rsidRDefault="00B94137" w:rsidP="00B941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bookmarkStart w:id="2" w:name="_Hlk105400783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GUĽAŠOVÁ, M. (2014) Prvá pomoc pri strese zdravotníckeho záchranára. Od pochopenia cez prevenciu až ku krízovej intervencii. Košice, Falck Záchranná, </w:t>
            </w:r>
            <w:proofErr w:type="spellStart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a.s</w:t>
            </w:r>
            <w:proofErr w:type="spellEnd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vydavateľstvo ∑APFO, s.90. ISBN 978-80-970581-8-0</w:t>
            </w:r>
          </w:p>
          <w:p w:rsidR="00B94137" w:rsidRDefault="00B94137" w:rsidP="00B941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GUĽAŠOVÁ, M. (2014) </w:t>
            </w:r>
            <w:proofErr w:type="spellStart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First</w:t>
            </w:r>
            <w:proofErr w:type="spellEnd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aid</w:t>
            </w:r>
            <w:proofErr w:type="spellEnd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paramedic</w:t>
            </w:r>
            <w:proofErr w:type="spellEnd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stress</w:t>
            </w:r>
            <w:proofErr w:type="spellEnd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From</w:t>
            </w:r>
            <w:proofErr w:type="spellEnd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understanding</w:t>
            </w:r>
            <w:proofErr w:type="spellEnd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through</w:t>
            </w:r>
            <w:proofErr w:type="spellEnd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prevention</w:t>
            </w:r>
            <w:proofErr w:type="spellEnd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crisis</w:t>
            </w:r>
            <w:proofErr w:type="spellEnd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Košice, Falck Záchranná, </w:t>
            </w:r>
            <w:proofErr w:type="spellStart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a.s</w:t>
            </w:r>
            <w:proofErr w:type="spellEnd"/>
            <w:r w:rsidRPr="00B9413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∑APFO, p.90. ISBN 978-80-970581-8-0</w:t>
            </w:r>
            <w:bookmarkEnd w:id="2"/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29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8020EF" w:rsidRDefault="00B941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Expl.OCA12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Pr="00473BE4" w:rsidRDefault="00473BE4" w:rsidP="009C7F79">
            <w:pPr>
              <w:pStyle w:val="Textpoznmkypodiarou"/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 w:rsidRPr="00473BE4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>monografia</w:t>
            </w:r>
            <w:proofErr w:type="spellEnd"/>
            <w:r w:rsidRPr="00473BE4">
              <w:rPr>
                <w:rFonts w:ascii="Calibri" w:eastAsia="Times New Roman" w:hAnsi="Calibri" w:cs="Calibri"/>
                <w:iCs/>
                <w:color w:val="000000"/>
                <w:sz w:val="16"/>
                <w:szCs w:val="16"/>
                <w:lang w:val="en-US" w:eastAsia="sk-SK"/>
              </w:rPr>
              <w:t xml:space="preserve"> / monograph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11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73BE4">
            <w:pPr>
              <w:spacing w:after="0" w:line="240" w:lineRule="auto"/>
              <w:rPr>
                <w:lang w:val="en-US" w:eastAsia="sk-SK"/>
              </w:rPr>
            </w:pPr>
            <w:r w:rsidRPr="00473BE4">
              <w:rPr>
                <w:lang w:val="en-US" w:eastAsia="sk-SK"/>
              </w:rPr>
              <w:t>https://www.martinus.sk/?uItem=225286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765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2310"/>
        </w:trPr>
        <w:tc>
          <w:tcPr>
            <w:tcW w:w="62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8020EF" w:rsidRDefault="00B941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1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8020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  <w:p w:rsidR="00391958" w:rsidRPr="00391958" w:rsidRDefault="00391958" w:rsidP="003919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Monografia je výsledkom etablovania certifikovaného postupu krízovej intervencie CISM na Slovensku. Autorka bola zaškolená v Dánsku a etablovala danú metódu v 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transkultúrnej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úprave v slovenských podmienkach. Ako certifikovaný lektor a intervent CISM opísala svoje teoretické vedomosti ako aj praktické skúsenosti. </w:t>
            </w:r>
          </w:p>
          <w:p w:rsidR="008020EF" w:rsidRDefault="00391958" w:rsidP="003919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monograph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result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establishment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a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certified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CISM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crisis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intervention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procedure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Slovakia.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was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trained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Denmark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established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method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transcultural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arrangement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Slovak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conditions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As a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certified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lecturer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interventionist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CISM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described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her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theoretical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knowledge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practical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experience</w:t>
            </w:r>
            <w:proofErr w:type="spellEnd"/>
            <w:r w:rsidRPr="0039195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915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8020EF" w:rsidRDefault="00B94137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2" w:anchor="'poznamky_explanatory notes'!A1" w:history="1"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434C5C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434C5C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0EF" w:rsidRDefault="00473BE4">
            <w:pPr>
              <w:spacing w:after="0" w:line="240" w:lineRule="auto"/>
              <w:rPr>
                <w:rFonts w:ascii="Calibri" w:eastAsia="SimSun" w:hAnsi="Calibri" w:cs="Calibri"/>
                <w:sz w:val="16"/>
                <w:szCs w:val="16"/>
                <w:lang w:eastAsia="sk-SK"/>
              </w:rPr>
            </w:pP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monograph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summarizes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author's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practical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experience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with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establishment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psychological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care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for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rescuers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Slovak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conditions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At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that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time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author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was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only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psychologist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Slovakia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who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devoted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herself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rescuers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their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families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work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presents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most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common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stressors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well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coping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rescue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practice</w:t>
            </w:r>
            <w:proofErr w:type="spellEnd"/>
            <w:r w:rsidRPr="00473BE4">
              <w:rPr>
                <w:rFonts w:ascii="Calibri" w:eastAsia="SimSun" w:hAnsi="Calibri" w:cs="Calibri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81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3BE4" w:rsidRDefault="00473BE4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1. POPOVIČOVÁ, M., VANSAČ, P. (2019) Image sestry očami laickej verejnosti. In: JIRKOVSKÝ (</w:t>
            </w:r>
            <w:proofErr w:type="spellStart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eds</w:t>
            </w:r>
            <w:proofErr w:type="spellEnd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.) Zborník </w:t>
            </w:r>
            <w:proofErr w:type="spellStart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příspevku</w:t>
            </w:r>
            <w:proofErr w:type="spellEnd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 abstrakt z odborní </w:t>
            </w:r>
            <w:proofErr w:type="spellStart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konference</w:t>
            </w:r>
            <w:proofErr w:type="spellEnd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s medzinárodní účastí Cesta k </w:t>
            </w:r>
            <w:proofErr w:type="spellStart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modernímu</w:t>
            </w:r>
            <w:proofErr w:type="spellEnd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ošetřovatelství</w:t>
            </w:r>
            <w:proofErr w:type="spellEnd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XIX., FN </w:t>
            </w:r>
            <w:proofErr w:type="spellStart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Motol</w:t>
            </w:r>
            <w:proofErr w:type="spellEnd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, Praha, 2019,s.137, ISBN 978-80-87347-41-6 </w:t>
            </w:r>
          </w:p>
          <w:p w:rsidR="008020EF" w:rsidRDefault="00473BE4">
            <w:pPr>
              <w:spacing w:after="0"/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</w:pPr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2.BARKASI, D., VANSAČ, P. (2019) Prosociálne tendencie študentov v študijnom odbore ošetrovateľstvo. In: JIRKOVSKÝ (</w:t>
            </w:r>
            <w:proofErr w:type="spellStart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eds</w:t>
            </w:r>
            <w:proofErr w:type="spellEnd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.) Zborník </w:t>
            </w:r>
            <w:proofErr w:type="spellStart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příspevku</w:t>
            </w:r>
            <w:proofErr w:type="spellEnd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a abstrakt z odborní </w:t>
            </w:r>
            <w:proofErr w:type="spellStart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konference</w:t>
            </w:r>
            <w:proofErr w:type="spellEnd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s medzinárodní účastí Cesta k </w:t>
            </w:r>
            <w:proofErr w:type="spellStart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modernímu</w:t>
            </w:r>
            <w:proofErr w:type="spellEnd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</w:t>
            </w:r>
            <w:proofErr w:type="spellStart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ošetřovatelství</w:t>
            </w:r>
            <w:proofErr w:type="spellEnd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 xml:space="preserve"> XIX., FN </w:t>
            </w:r>
            <w:proofErr w:type="spellStart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Motol</w:t>
            </w:r>
            <w:proofErr w:type="spellEnd"/>
            <w:r w:rsidRPr="00473BE4">
              <w:rPr>
                <w:rFonts w:ascii="Trebuchet MS" w:eastAsia="SimSun" w:hAnsi="Trebuchet MS" w:cs="Trebuchet MS"/>
                <w:color w:val="212529"/>
                <w:sz w:val="14"/>
                <w:szCs w:val="14"/>
                <w:shd w:val="clear" w:color="auto" w:fill="FFFFFF"/>
                <w:lang w:eastAsia="sk-SK"/>
              </w:rPr>
              <w:t>, Praha, 2019,s.147, ISBN 978-80-87347-41-6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17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1D72" w:rsidRPr="00281D72" w:rsidRDefault="00281D72" w:rsidP="00281D72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Monografia podnietila praktický záujem a ochotu záchranárov využívať psychologické intervencie na celom Slovensku. Autorka ako certifikovaná lektorka modelu krízovej intervencie CISM počas 8 rokov ako podniková psychologička súkromného poskytovateľa prednemocničnej starostlivosti vyškolila 24 záchranárov ako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defuzérov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 desiatky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peerov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, ktorí v praxi poskytovali podporu svojim kolegom, dokázali rozpoznať v kritických situáciách a motivovať kolegov k využívaniu psychologickej pomoci.</w:t>
            </w:r>
          </w:p>
          <w:p w:rsidR="008020EF" w:rsidRDefault="00281D72" w:rsidP="00281D72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monograph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stimulated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practical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interest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willingness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rescuers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use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psychological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interventions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throughout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Slovakia. As a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certified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CISM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crisis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intervention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model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lecturer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during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her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8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years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a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corporate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psychologist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a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private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pre-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hospital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care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provider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author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trained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24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rescuers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defusers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dozens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peers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who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provided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support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their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colleagues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were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able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recognize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critical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situations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time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motivate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colleagues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use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psychological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help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20EF" w:rsidTr="009C7F79">
        <w:trPr>
          <w:trHeight w:val="1290"/>
        </w:trPr>
        <w:tc>
          <w:tcPr>
            <w:tcW w:w="4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8020EF" w:rsidRDefault="00434C5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1D72" w:rsidRPr="00281D72" w:rsidRDefault="00281D72" w:rsidP="00281D72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Práca prezentuje základy metódy krízovej intervencie CISM, ktorá sa etablovala v praktickom výcviku záchranárov. Bola rovnocennou súčasťou prípravy záchranárov v praxi ako aj študentov. Jej cieľom bolo poukázať na potrebu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psychohygieny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v pomáhajúcich profesiách a zvládanie záťaže špeciálne pre záchranárov. Podporila afinitu k využívaniu psychologickej podpory a intervencií.</w:t>
            </w:r>
          </w:p>
          <w:p w:rsidR="008020EF" w:rsidRDefault="00281D72" w:rsidP="00281D72">
            <w:pPr>
              <w:pStyle w:val="PredformtovanHTML"/>
              <w:shd w:val="clear" w:color="auto" w:fill="F8F9FA"/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work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presents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basics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CISM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crisis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intervention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method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which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has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established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itself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practical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training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rescuers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Falck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Rescue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Company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It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was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equal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part of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training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rescuers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practice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well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as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students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Its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aim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was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to point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out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need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psychohygiene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in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helping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professions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coping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specifically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rescuers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She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encouraged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an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affinity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for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the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use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psychological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support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and </w:t>
            </w:r>
            <w:proofErr w:type="spellStart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interventions</w:t>
            </w:r>
            <w:proofErr w:type="spellEnd"/>
            <w:r w:rsidRPr="00281D72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312" w:type="dxa"/>
            <w:vAlign w:val="center"/>
          </w:tcPr>
          <w:p w:rsidR="008020EF" w:rsidRDefault="00802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8020EF" w:rsidRDefault="008020EF"/>
    <w:sectPr w:rsidR="008020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1F5" w:rsidRDefault="00BF11F5">
      <w:pPr>
        <w:spacing w:line="240" w:lineRule="auto"/>
      </w:pPr>
      <w:r>
        <w:separator/>
      </w:r>
    </w:p>
  </w:endnote>
  <w:endnote w:type="continuationSeparator" w:id="0">
    <w:p w:rsidR="00BF11F5" w:rsidRDefault="00BF11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Microsoft YaHei"/>
    <w:charset w:val="86"/>
    <w:family w:val="auto"/>
    <w:pitch w:val="default"/>
    <w:sig w:usb0="E0000AFF" w:usb1="500078FF" w:usb2="00000021" w:usb3="00000000" w:csb0="600001BF" w:csb1="DFF7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1F5" w:rsidRDefault="00BF11F5">
      <w:pPr>
        <w:spacing w:after="0"/>
      </w:pPr>
      <w:r>
        <w:separator/>
      </w:r>
    </w:p>
  </w:footnote>
  <w:footnote w:type="continuationSeparator" w:id="0">
    <w:p w:rsidR="00BF11F5" w:rsidRDefault="00BF11F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BB7"/>
    <w:rsid w:val="00190A9C"/>
    <w:rsid w:val="00211BB7"/>
    <w:rsid w:val="00281D72"/>
    <w:rsid w:val="00391958"/>
    <w:rsid w:val="00434C5C"/>
    <w:rsid w:val="00450B00"/>
    <w:rsid w:val="00473BE4"/>
    <w:rsid w:val="004C0ADE"/>
    <w:rsid w:val="005A67B0"/>
    <w:rsid w:val="00643261"/>
    <w:rsid w:val="0073261A"/>
    <w:rsid w:val="008020EF"/>
    <w:rsid w:val="00816720"/>
    <w:rsid w:val="0097247F"/>
    <w:rsid w:val="009C7F79"/>
    <w:rsid w:val="00B94137"/>
    <w:rsid w:val="00BE7F75"/>
    <w:rsid w:val="00BF11F5"/>
    <w:rsid w:val="00EF1541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34E0"/>
  <w15:docId w15:val="{49C8435C-5879-4B7A-8B1F-6A906501B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Pr>
      <w:color w:val="0563C1"/>
      <w:u w:val="single"/>
    </w:rPr>
  </w:style>
  <w:style w:type="paragraph" w:styleId="Normlnywebov">
    <w:name w:val="Normal (Web)"/>
    <w:basedOn w:val="Normlny"/>
    <w:uiPriority w:val="99"/>
    <w:semiHidden/>
    <w:unhideWhenUsed/>
    <w:qFormat/>
    <w:rPr>
      <w:sz w:val="24"/>
      <w:szCs w:val="24"/>
    </w:rPr>
  </w:style>
  <w:style w:type="table" w:styleId="Mriekatabuky">
    <w:name w:val="Table Grid"/>
    <w:basedOn w:val="Normlnatabuka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Pr>
      <w:sz w:val="24"/>
      <w:szCs w:val="24"/>
      <w:lang w:val="en-US" w:eastAsia="zh-CN"/>
    </w:rPr>
  </w:style>
  <w:style w:type="character" w:styleId="Nevyrieenzmienka">
    <w:name w:val="Unresolved Mention"/>
    <w:basedOn w:val="Predvolenpsmoodseku"/>
    <w:uiPriority w:val="99"/>
    <w:semiHidden/>
    <w:unhideWhenUsed/>
    <w:rsid w:val="009C7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5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https://www.portalvs.sk/regzam/detail/6865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file:///E:\&#352;ablony%20akredit&#225;cia\4_VTC.xlsx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http://www.medicinskaliteratura.sk/medicinskaliteratura/eshop/1-1-Vsetky-knihy/0/5/8066-Prva-pomoc-pri-strese-zdravotnickeho-zachranara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HP</cp:lastModifiedBy>
  <cp:revision>6</cp:revision>
  <dcterms:created xsi:type="dcterms:W3CDTF">2022-06-05T07:05:00Z</dcterms:created>
  <dcterms:modified xsi:type="dcterms:W3CDTF">2022-06-06T07:42:00Z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